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color w:val="3c4043"/>
          <w:sz w:val="21"/>
          <w:szCs w:val="21"/>
          <w:highlight w:val="white"/>
        </w:rPr>
      </w:pPr>
      <w:r w:rsidDel="00000000" w:rsidR="00000000" w:rsidRPr="00000000">
        <w:rPr>
          <w:rtl w:val="0"/>
        </w:rPr>
        <w:t xml:space="preserve">oproep: </w:t>
      </w:r>
      <w:r w:rsidDel="00000000" w:rsidR="00000000" w:rsidRPr="00000000">
        <w:rPr>
          <w:color w:val="3c4043"/>
          <w:sz w:val="21"/>
          <w:szCs w:val="21"/>
          <w:highlight w:val="white"/>
          <w:rtl w:val="0"/>
        </w:rPr>
        <w:t xml:space="preserve">zzp’er in nood</w:t>
      </w:r>
    </w:p>
    <w:p w:rsidR="00000000" w:rsidDel="00000000" w:rsidP="00000000" w:rsidRDefault="00000000" w:rsidRPr="00000000" w14:paraId="00000003">
      <w:pPr>
        <w:rPr>
          <w:color w:val="3c4043"/>
          <w:sz w:val="21"/>
          <w:szCs w:val="21"/>
          <w:highlight w:val="white"/>
        </w:rPr>
      </w:pPr>
      <w:r w:rsidDel="00000000" w:rsidR="00000000" w:rsidRPr="00000000">
        <w:rPr>
          <w:rtl w:val="0"/>
        </w:rPr>
      </w:r>
    </w:p>
    <w:p w:rsidR="00000000" w:rsidDel="00000000" w:rsidP="00000000" w:rsidRDefault="00000000" w:rsidRPr="00000000" w14:paraId="00000004">
      <w:pPr>
        <w:rPr>
          <w:color w:val="3c4043"/>
          <w:sz w:val="21"/>
          <w:szCs w:val="21"/>
          <w:highlight w:val="white"/>
        </w:rPr>
      </w:pPr>
      <w:r w:rsidDel="00000000" w:rsidR="00000000" w:rsidRPr="00000000">
        <w:rPr>
          <w:rtl w:val="0"/>
        </w:rPr>
      </w:r>
    </w:p>
    <w:p w:rsidR="00000000" w:rsidDel="00000000" w:rsidP="00000000" w:rsidRDefault="00000000" w:rsidRPr="00000000" w14:paraId="00000005">
      <w:pPr>
        <w:rPr>
          <w:color w:val="3c4043"/>
          <w:sz w:val="21"/>
          <w:szCs w:val="21"/>
          <w:highlight w:val="white"/>
        </w:rPr>
      </w:pPr>
      <w:r w:rsidDel="00000000" w:rsidR="00000000" w:rsidRPr="00000000">
        <w:rPr>
          <w:color w:val="3c4043"/>
          <w:sz w:val="21"/>
          <w:szCs w:val="21"/>
          <w:highlight w:val="white"/>
          <w:rtl w:val="0"/>
        </w:rPr>
        <w:t xml:space="preserve">Geachte verantwoordelijke voor het TOZO-loket van gemeente (…) </w:t>
      </w:r>
    </w:p>
    <w:p w:rsidR="00000000" w:rsidDel="00000000" w:rsidP="00000000" w:rsidRDefault="00000000" w:rsidRPr="00000000" w14:paraId="00000006">
      <w:pPr>
        <w:rPr>
          <w:color w:val="3c4043"/>
          <w:sz w:val="21"/>
          <w:szCs w:val="21"/>
          <w:highlight w:val="white"/>
        </w:rPr>
      </w:pPr>
      <w:r w:rsidDel="00000000" w:rsidR="00000000" w:rsidRPr="00000000">
        <w:rPr>
          <w:rtl w:val="0"/>
        </w:rPr>
      </w:r>
    </w:p>
    <w:p w:rsidR="00000000" w:rsidDel="00000000" w:rsidP="00000000" w:rsidRDefault="00000000" w:rsidRPr="00000000" w14:paraId="00000007">
      <w:pPr>
        <w:rPr>
          <w:color w:val="3c4043"/>
          <w:sz w:val="21"/>
          <w:szCs w:val="21"/>
          <w:highlight w:val="white"/>
        </w:rPr>
      </w:pPr>
      <w:r w:rsidDel="00000000" w:rsidR="00000000" w:rsidRPr="00000000">
        <w:rPr>
          <w:color w:val="3c4043"/>
          <w:sz w:val="21"/>
          <w:szCs w:val="21"/>
          <w:highlight w:val="white"/>
          <w:rtl w:val="0"/>
        </w:rPr>
        <w:t xml:space="preserve">Het kabinet heeft op 17 maart de tijdelijke overbruggingsregeling zelfstandig ondernemers aangekondigd. Een versoepelde regeling voor de </w:t>
      </w:r>
      <w:r w:rsidDel="00000000" w:rsidR="00000000" w:rsidRPr="00000000">
        <w:rPr>
          <w:color w:val="3c4043"/>
          <w:sz w:val="21"/>
          <w:szCs w:val="21"/>
          <w:rtl w:val="0"/>
        </w:rPr>
        <w:t xml:space="preserve">Bijstand voor zelfstandigen (Bbz) </w:t>
      </w:r>
      <w:r w:rsidDel="00000000" w:rsidR="00000000" w:rsidRPr="00000000">
        <w:rPr>
          <w:color w:val="3c4043"/>
          <w:sz w:val="21"/>
          <w:szCs w:val="21"/>
          <w:highlight w:val="white"/>
          <w:rtl w:val="0"/>
        </w:rPr>
        <w:t xml:space="preserve">om zzp'ers te helpen die door het coronavirus in acute financiële nood verkeren. </w:t>
      </w:r>
    </w:p>
    <w:p w:rsidR="00000000" w:rsidDel="00000000" w:rsidP="00000000" w:rsidRDefault="00000000" w:rsidRPr="00000000" w14:paraId="00000008">
      <w:pPr>
        <w:rPr>
          <w:color w:val="3c4043"/>
          <w:sz w:val="21"/>
          <w:szCs w:val="21"/>
          <w:highlight w:val="white"/>
        </w:rPr>
      </w:pPr>
      <w:r w:rsidDel="00000000" w:rsidR="00000000" w:rsidRPr="00000000">
        <w:rPr>
          <w:rtl w:val="0"/>
        </w:rPr>
      </w:r>
    </w:p>
    <w:p w:rsidR="00000000" w:rsidDel="00000000" w:rsidP="00000000" w:rsidRDefault="00000000" w:rsidRPr="00000000" w14:paraId="00000009">
      <w:pPr>
        <w:rPr>
          <w:color w:val="3c4043"/>
          <w:sz w:val="21"/>
          <w:szCs w:val="21"/>
          <w:highlight w:val="white"/>
        </w:rPr>
      </w:pPr>
      <w:r w:rsidDel="00000000" w:rsidR="00000000" w:rsidRPr="00000000">
        <w:rPr>
          <w:color w:val="3c4043"/>
          <w:sz w:val="21"/>
          <w:szCs w:val="21"/>
          <w:highlight w:val="white"/>
          <w:rtl w:val="0"/>
        </w:rPr>
        <w:t xml:space="preserve">Deze uitkering is nadrukkelijk een noodvoorziening voor mensen zonder reserves. Voor mensen die juist deze maanden hun buffer voor een heel jaar moeten opbouwen, en nu dus met lege handen staan. Voor mensen die direct in de problemen komen als er een maand geen geld binnenkomt. Waarbij de overheid nadrukkelijk belooft dat de uitkering sneller behandeld en verstrekt wordt. </w:t>
      </w:r>
      <w:r w:rsidDel="00000000" w:rsidR="00000000" w:rsidRPr="00000000">
        <w:rPr>
          <w:color w:val="3c4043"/>
          <w:sz w:val="21"/>
          <w:szCs w:val="21"/>
          <w:rtl w:val="0"/>
        </w:rPr>
        <w:t xml:space="preserve">Ook is de regeling vele malen soepeler dan de Bbz en hoef ik niet het inkomen van mijn partner en mijn vermogen op te geven. </w:t>
      </w:r>
      <w:hyperlink r:id="rId7">
        <w:r w:rsidDel="00000000" w:rsidR="00000000" w:rsidRPr="00000000">
          <w:rPr>
            <w:color w:val="1155cc"/>
            <w:sz w:val="21"/>
            <w:szCs w:val="21"/>
            <w:highlight w:val="white"/>
            <w:u w:val="single"/>
            <w:rtl w:val="0"/>
          </w:rPr>
          <w:t xml:space="preserve">Dat kunt u hier nalezen. </w:t>
        </w:r>
      </w:hyperlink>
      <w:r w:rsidDel="00000000" w:rsidR="00000000" w:rsidRPr="00000000">
        <w:rPr>
          <w:color w:val="3c4043"/>
          <w:sz w:val="21"/>
          <w:szCs w:val="21"/>
          <w:highlight w:val="white"/>
          <w:rtl w:val="0"/>
        </w:rPr>
        <w:br w:type="textWrapping"/>
      </w:r>
    </w:p>
    <w:p w:rsidR="00000000" w:rsidDel="00000000" w:rsidP="00000000" w:rsidRDefault="00000000" w:rsidRPr="00000000" w14:paraId="0000000A">
      <w:pPr>
        <w:rPr>
          <w:color w:val="3c4043"/>
          <w:sz w:val="21"/>
          <w:szCs w:val="21"/>
          <w:highlight w:val="white"/>
        </w:rPr>
      </w:pPr>
      <w:r w:rsidDel="00000000" w:rsidR="00000000" w:rsidRPr="00000000">
        <w:rPr>
          <w:color w:val="3c4043"/>
          <w:sz w:val="21"/>
          <w:szCs w:val="21"/>
          <w:highlight w:val="white"/>
          <w:rtl w:val="0"/>
        </w:rPr>
        <w:t xml:space="preserve">Mijn vakbond/beroepsvereniging </w:t>
      </w:r>
      <w:r w:rsidDel="00000000" w:rsidR="00000000" w:rsidRPr="00000000">
        <w:rPr>
          <w:color w:val="3c4043"/>
          <w:sz w:val="21"/>
          <w:szCs w:val="21"/>
          <w:highlight w:val="yellow"/>
          <w:rtl w:val="0"/>
        </w:rPr>
        <w:t xml:space="preserve">(......) </w:t>
      </w:r>
      <w:r w:rsidDel="00000000" w:rsidR="00000000" w:rsidRPr="00000000">
        <w:rPr>
          <w:color w:val="3c4043"/>
          <w:sz w:val="21"/>
          <w:szCs w:val="21"/>
          <w:highlight w:val="white"/>
          <w:rtl w:val="0"/>
        </w:rPr>
        <w:t xml:space="preserve">heeft mij geadviseerd deze oproep te doen.</w:t>
        <w:br w:type="textWrapping"/>
      </w:r>
    </w:p>
    <w:p w:rsidR="00000000" w:rsidDel="00000000" w:rsidP="00000000" w:rsidRDefault="00000000" w:rsidRPr="00000000" w14:paraId="0000000B">
      <w:pPr>
        <w:rPr>
          <w:i w:val="1"/>
          <w:color w:val="3c4043"/>
          <w:sz w:val="21"/>
          <w:szCs w:val="21"/>
          <w:highlight w:val="white"/>
        </w:rPr>
      </w:pPr>
      <w:r w:rsidDel="00000000" w:rsidR="00000000" w:rsidRPr="00000000">
        <w:rPr>
          <w:i w:val="1"/>
          <w:color w:val="3c4043"/>
          <w:sz w:val="21"/>
          <w:szCs w:val="21"/>
          <w:highlight w:val="white"/>
          <w:rtl w:val="0"/>
        </w:rPr>
        <w:t xml:space="preserve">Ik ben een van deze zzp’ers in nood. En na een aanvraag bij het loket van onze gemeente blijkt dat ik </w:t>
      </w:r>
      <w:r w:rsidDel="00000000" w:rsidR="00000000" w:rsidRPr="00000000">
        <w:rPr>
          <w:i w:val="1"/>
          <w:color w:val="3c4043"/>
          <w:sz w:val="21"/>
          <w:szCs w:val="21"/>
          <w:highlight w:val="yellow"/>
          <w:rtl w:val="0"/>
        </w:rPr>
        <w:t xml:space="preserve">(......) </w:t>
      </w:r>
      <w:r w:rsidDel="00000000" w:rsidR="00000000" w:rsidRPr="00000000">
        <w:rPr>
          <w:i w:val="1"/>
          <w:color w:val="3c4043"/>
          <w:sz w:val="21"/>
          <w:szCs w:val="21"/>
          <w:highlight w:val="white"/>
          <w:rtl w:val="0"/>
        </w:rPr>
        <w:t xml:space="preserve">weken op een uitkering moet wachten. Een termijn waar spoed noch nood uit blijkt. </w:t>
        <w:br w:type="textWrapping"/>
      </w:r>
    </w:p>
    <w:p w:rsidR="00000000" w:rsidDel="00000000" w:rsidP="00000000" w:rsidRDefault="00000000" w:rsidRPr="00000000" w14:paraId="0000000C">
      <w:pPr>
        <w:rPr>
          <w:i w:val="1"/>
          <w:color w:val="3c4043"/>
          <w:sz w:val="21"/>
          <w:szCs w:val="21"/>
          <w:highlight w:val="white"/>
        </w:rPr>
      </w:pPr>
      <w:bookmarkStart w:colFirst="0" w:colLast="0" w:name="_heading=h.9rjgk5dfj7oh" w:id="0"/>
      <w:bookmarkEnd w:id="0"/>
      <w:r w:rsidDel="00000000" w:rsidR="00000000" w:rsidRPr="00000000">
        <w:rPr>
          <w:i w:val="1"/>
          <w:color w:val="3c4043"/>
          <w:sz w:val="21"/>
          <w:szCs w:val="21"/>
          <w:highlight w:val="white"/>
          <w:rtl w:val="0"/>
        </w:rPr>
        <w:t xml:space="preserve">Als gemeente bent u verantwoordelijk voor de uitvoering van de TOZO en ik roep u op om direct maatregelen te nemen die ervoor zorgen dat het proces wordt bespoedigd. Elke week zonder geld voor boodschappen is er een te lang. </w:t>
      </w:r>
    </w:p>
    <w:p w:rsidR="00000000" w:rsidDel="00000000" w:rsidP="00000000" w:rsidRDefault="00000000" w:rsidRPr="00000000" w14:paraId="0000000D">
      <w:pPr>
        <w:rPr>
          <w:i w:val="1"/>
          <w:color w:val="3c4043"/>
          <w:sz w:val="21"/>
          <w:szCs w:val="21"/>
          <w:highlight w:val="white"/>
        </w:rPr>
      </w:pPr>
      <w:r w:rsidDel="00000000" w:rsidR="00000000" w:rsidRPr="00000000">
        <w:rPr>
          <w:i w:val="1"/>
          <w:color w:val="3c4043"/>
          <w:sz w:val="21"/>
          <w:szCs w:val="21"/>
          <w:highlight w:val="white"/>
          <w:rtl w:val="0"/>
        </w:rPr>
        <w:t xml:space="preserve"> </w:t>
      </w:r>
    </w:p>
    <w:p w:rsidR="00000000" w:rsidDel="00000000" w:rsidP="00000000" w:rsidRDefault="00000000" w:rsidRPr="00000000" w14:paraId="0000000E">
      <w:pPr>
        <w:rPr>
          <w:i w:val="1"/>
          <w:color w:val="3c4043"/>
          <w:sz w:val="21"/>
          <w:szCs w:val="21"/>
          <w:highlight w:val="yellow"/>
        </w:rPr>
      </w:pPr>
      <w:r w:rsidDel="00000000" w:rsidR="00000000" w:rsidRPr="00000000">
        <w:rPr>
          <w:i w:val="1"/>
          <w:color w:val="3c4043"/>
          <w:sz w:val="21"/>
          <w:szCs w:val="21"/>
          <w:highlight w:val="yellow"/>
          <w:rtl w:val="0"/>
        </w:rPr>
        <w:t xml:space="preserve">(En/of)</w:t>
      </w:r>
    </w:p>
    <w:p w:rsidR="00000000" w:rsidDel="00000000" w:rsidP="00000000" w:rsidRDefault="00000000" w:rsidRPr="00000000" w14:paraId="0000000F">
      <w:pPr>
        <w:rPr>
          <w:i w:val="1"/>
          <w:color w:val="3c4043"/>
          <w:sz w:val="21"/>
          <w:szCs w:val="21"/>
          <w:highlight w:val="white"/>
        </w:rPr>
      </w:pPr>
      <w:r w:rsidDel="00000000" w:rsidR="00000000" w:rsidRPr="00000000">
        <w:rPr>
          <w:i w:val="1"/>
          <w:color w:val="3c4043"/>
          <w:sz w:val="21"/>
          <w:szCs w:val="21"/>
          <w:highlight w:val="white"/>
          <w:rtl w:val="0"/>
        </w:rPr>
        <w:br w:type="textWrapping"/>
        <w:t xml:space="preserve">Bij het invullen van mijn aanvraag voor de TOZO blijkt dat ik wel gegevens moet verstrekken die er op wijzen dat het inkomen van mijn partner en mijn vermogen worden meegewogen. </w:t>
      </w:r>
    </w:p>
    <w:p w:rsidR="00000000" w:rsidDel="00000000" w:rsidP="00000000" w:rsidRDefault="00000000" w:rsidRPr="00000000" w14:paraId="00000010">
      <w:pPr>
        <w:rPr>
          <w:i w:val="1"/>
          <w:color w:val="3c4043"/>
          <w:sz w:val="21"/>
          <w:szCs w:val="21"/>
          <w:highlight w:val="yellow"/>
        </w:rPr>
      </w:pPr>
      <w:bookmarkStart w:colFirst="0" w:colLast="0" w:name="_heading=h.9rjgk5dfj7oh" w:id="0"/>
      <w:bookmarkEnd w:id="0"/>
      <w:r w:rsidDel="00000000" w:rsidR="00000000" w:rsidRPr="00000000">
        <w:rPr>
          <w:i w:val="1"/>
          <w:color w:val="3c4043"/>
          <w:sz w:val="21"/>
          <w:szCs w:val="21"/>
          <w:highlight w:val="white"/>
          <w:rtl w:val="0"/>
        </w:rPr>
        <w:t xml:space="preserve"> </w:t>
      </w:r>
      <w:r w:rsidDel="00000000" w:rsidR="00000000" w:rsidRPr="00000000">
        <w:rPr>
          <w:rtl w:val="0"/>
        </w:rPr>
      </w:r>
    </w:p>
    <w:p w:rsidR="00000000" w:rsidDel="00000000" w:rsidP="00000000" w:rsidRDefault="00000000" w:rsidRPr="00000000" w14:paraId="00000011">
      <w:pPr>
        <w:rPr>
          <w:i w:val="1"/>
          <w:color w:val="3c4043"/>
          <w:sz w:val="21"/>
          <w:szCs w:val="21"/>
          <w:highlight w:val="white"/>
        </w:rPr>
      </w:pPr>
      <w:bookmarkStart w:colFirst="0" w:colLast="0" w:name="_heading=h.9rjgk5dfj7oh" w:id="0"/>
      <w:bookmarkEnd w:id="0"/>
      <w:r w:rsidDel="00000000" w:rsidR="00000000" w:rsidRPr="00000000">
        <w:rPr>
          <w:i w:val="1"/>
          <w:color w:val="3c4043"/>
          <w:sz w:val="21"/>
          <w:szCs w:val="21"/>
          <w:highlight w:val="white"/>
          <w:rtl w:val="0"/>
        </w:rPr>
        <w:t xml:space="preserve">De Vereniging Nederlandse Gemeenten heeft een</w:t>
      </w:r>
      <w:hyperlink r:id="rId8">
        <w:r w:rsidDel="00000000" w:rsidR="00000000" w:rsidRPr="00000000">
          <w:rPr>
            <w:i w:val="1"/>
            <w:color w:val="1155cc"/>
            <w:sz w:val="21"/>
            <w:szCs w:val="21"/>
            <w:highlight w:val="white"/>
            <w:u w:val="single"/>
            <w:rtl w:val="0"/>
          </w:rPr>
          <w:t xml:space="preserve"> Tozo modelaanvraagformulier</w:t>
        </w:r>
      </w:hyperlink>
      <w:r w:rsidDel="00000000" w:rsidR="00000000" w:rsidRPr="00000000">
        <w:rPr>
          <w:i w:val="1"/>
          <w:color w:val="3c4043"/>
          <w:sz w:val="21"/>
          <w:szCs w:val="21"/>
          <w:highlight w:val="white"/>
          <w:rtl w:val="0"/>
        </w:rPr>
        <w:t xml:space="preserve"> in het leven geroepen. Ik roep u op om deze direct in uw procedure op te nemen, zodat ook uw gemeenteloket de landelijke regels voor deze uitkering naleeft. </w:t>
      </w:r>
    </w:p>
    <w:p w:rsidR="00000000" w:rsidDel="00000000" w:rsidP="00000000" w:rsidRDefault="00000000" w:rsidRPr="00000000" w14:paraId="00000012">
      <w:pPr>
        <w:rPr>
          <w:color w:val="3c4043"/>
          <w:sz w:val="21"/>
          <w:szCs w:val="21"/>
          <w:highlight w:val="white"/>
        </w:rPr>
      </w:pPr>
      <w:r w:rsidDel="00000000" w:rsidR="00000000" w:rsidRPr="00000000">
        <w:rPr>
          <w:rtl w:val="0"/>
        </w:rPr>
      </w:r>
    </w:p>
    <w:p w:rsidR="00000000" w:rsidDel="00000000" w:rsidP="00000000" w:rsidRDefault="00000000" w:rsidRPr="00000000" w14:paraId="00000013">
      <w:pPr>
        <w:rPr>
          <w:color w:val="3c4043"/>
          <w:sz w:val="21"/>
          <w:szCs w:val="21"/>
          <w:highlight w:val="white"/>
        </w:rPr>
      </w:pPr>
      <w:r w:rsidDel="00000000" w:rsidR="00000000" w:rsidRPr="00000000">
        <w:rPr>
          <w:rtl w:val="0"/>
        </w:rPr>
      </w:r>
    </w:p>
    <w:p w:rsidR="00000000" w:rsidDel="00000000" w:rsidP="00000000" w:rsidRDefault="00000000" w:rsidRPr="00000000" w14:paraId="00000014">
      <w:pPr>
        <w:rPr>
          <w:color w:val="3c4043"/>
          <w:sz w:val="21"/>
          <w:szCs w:val="21"/>
          <w:highlight w:val="white"/>
        </w:rPr>
      </w:pPr>
      <w:r w:rsidDel="00000000" w:rsidR="00000000" w:rsidRPr="00000000">
        <w:rPr>
          <w:color w:val="3c4043"/>
          <w:sz w:val="21"/>
          <w:szCs w:val="21"/>
          <w:highlight w:val="white"/>
          <w:rtl w:val="0"/>
        </w:rPr>
        <w:t xml:space="preserve">In afwachting van gepaste maatregelen verblijf ik, </w:t>
      </w:r>
    </w:p>
    <w:p w:rsidR="00000000" w:rsidDel="00000000" w:rsidP="00000000" w:rsidRDefault="00000000" w:rsidRPr="00000000" w14:paraId="00000015">
      <w:pPr>
        <w:rPr>
          <w:color w:val="3c4043"/>
          <w:sz w:val="21"/>
          <w:szCs w:val="21"/>
          <w:highlight w:val="white"/>
        </w:rPr>
      </w:pPr>
      <w:r w:rsidDel="00000000" w:rsidR="00000000" w:rsidRPr="00000000">
        <w:rPr>
          <w:rtl w:val="0"/>
        </w:rPr>
      </w:r>
    </w:p>
    <w:p w:rsidR="00000000" w:rsidDel="00000000" w:rsidP="00000000" w:rsidRDefault="00000000" w:rsidRPr="00000000" w14:paraId="00000016">
      <w:pPr>
        <w:rPr>
          <w:color w:val="3c4043"/>
          <w:sz w:val="21"/>
          <w:szCs w:val="21"/>
          <w:highlight w:val="white"/>
        </w:rPr>
      </w:pPr>
      <w:r w:rsidDel="00000000" w:rsidR="00000000" w:rsidRPr="00000000">
        <w:rPr>
          <w:rtl w:val="0"/>
        </w:rPr>
      </w:r>
    </w:p>
    <w:p w:rsidR="00000000" w:rsidDel="00000000" w:rsidP="00000000" w:rsidRDefault="00000000" w:rsidRPr="00000000" w14:paraId="00000017">
      <w:pPr>
        <w:rPr>
          <w:color w:val="3c4043"/>
          <w:sz w:val="21"/>
          <w:szCs w:val="21"/>
          <w:highlight w:val="white"/>
        </w:rPr>
      </w:pPr>
      <w:r w:rsidDel="00000000" w:rsidR="00000000" w:rsidRPr="00000000">
        <w:rPr>
          <w:color w:val="3c4043"/>
          <w:sz w:val="21"/>
          <w:szCs w:val="21"/>
          <w:highlight w:val="white"/>
          <w:rtl w:val="0"/>
        </w:rPr>
        <w:t xml:space="preserve">****</w:t>
      </w:r>
    </w:p>
    <w:p w:rsidR="00000000" w:rsidDel="00000000" w:rsidP="00000000" w:rsidRDefault="00000000" w:rsidRPr="00000000" w14:paraId="00000018">
      <w:pPr>
        <w:rPr>
          <w:color w:val="3c4043"/>
          <w:sz w:val="21"/>
          <w:szCs w:val="21"/>
          <w:highlight w:val="white"/>
        </w:rPr>
      </w:pPr>
      <w:r w:rsidDel="00000000" w:rsidR="00000000" w:rsidRPr="00000000">
        <w:rPr>
          <w:color w:val="3c4043"/>
          <w:sz w:val="21"/>
          <w:szCs w:val="21"/>
          <w:highlight w:val="white"/>
          <w:rtl w:val="0"/>
        </w:rPr>
        <w:t xml:space="preserve">Gebruikte links: </w:t>
      </w:r>
    </w:p>
    <w:p w:rsidR="00000000" w:rsidDel="00000000" w:rsidP="00000000" w:rsidRDefault="00000000" w:rsidRPr="00000000" w14:paraId="00000019">
      <w:pPr>
        <w:rPr>
          <w:color w:val="3c4043"/>
          <w:sz w:val="21"/>
          <w:szCs w:val="21"/>
          <w:highlight w:val="white"/>
        </w:rPr>
      </w:pPr>
      <w:r w:rsidDel="00000000" w:rsidR="00000000" w:rsidRPr="00000000">
        <w:rPr>
          <w:rtl w:val="0"/>
        </w:rPr>
      </w:r>
    </w:p>
    <w:p w:rsidR="00000000" w:rsidDel="00000000" w:rsidP="00000000" w:rsidRDefault="00000000" w:rsidRPr="00000000" w14:paraId="0000001A">
      <w:pPr>
        <w:rPr/>
      </w:pPr>
      <w:r w:rsidDel="00000000" w:rsidR="00000000" w:rsidRPr="00000000">
        <w:rPr>
          <w:color w:val="3c4043"/>
          <w:sz w:val="21"/>
          <w:szCs w:val="21"/>
          <w:highlight w:val="white"/>
          <w:rtl w:val="0"/>
        </w:rPr>
        <w:t xml:space="preserve">Rijksoverheid over tozo: </w:t>
      </w:r>
      <w:hyperlink r:id="rId9">
        <w:r w:rsidDel="00000000" w:rsidR="00000000" w:rsidRPr="00000000">
          <w:rPr>
            <w:color w:val="1155cc"/>
            <w:sz w:val="21"/>
            <w:szCs w:val="21"/>
            <w:highlight w:val="white"/>
            <w:u w:val="single"/>
            <w:rtl w:val="0"/>
          </w:rPr>
          <w:t xml:space="preserve">https://www.rijksoverheid.nl/actueel/nieuws/2020/03/27/tijdelijke-noodregeling-voor-zelfstandige-ondernemers-komende-week-van-start</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color w:val="3c4043"/>
          <w:sz w:val="21"/>
          <w:szCs w:val="21"/>
          <w:highlight w:val="white"/>
        </w:rPr>
      </w:pPr>
      <w:r w:rsidDel="00000000" w:rsidR="00000000" w:rsidRPr="00000000">
        <w:rPr>
          <w:color w:val="3c4043"/>
          <w:sz w:val="21"/>
          <w:szCs w:val="21"/>
          <w:highlight w:val="white"/>
          <w:rtl w:val="0"/>
        </w:rPr>
        <w:t xml:space="preserve">Modeltozo VNG: </w:t>
      </w:r>
      <w:hyperlink r:id="rId10">
        <w:r w:rsidDel="00000000" w:rsidR="00000000" w:rsidRPr="00000000">
          <w:rPr>
            <w:color w:val="1155cc"/>
            <w:sz w:val="21"/>
            <w:szCs w:val="21"/>
            <w:highlight w:val="white"/>
            <w:u w:val="single"/>
            <w:rtl w:val="0"/>
          </w:rPr>
          <w:t xml:space="preserve">https://vng.nl/nieuws/modelaanvraagformulier-tozo-beschikbaar</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vng.nl/nieuws/modelaanvraagformulier-tozo-beschikbaar" TargetMode="External"/><Relationship Id="rId9" Type="http://schemas.openxmlformats.org/officeDocument/2006/relationships/hyperlink" Target="https://www.rijksoverheid.nl/actueel/nieuws/2020/03/27/tijdelijke-noodregeling-voor-zelfstandige-ondernemers-komende-week-van-star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ijksoverheid.nl/actueel/nieuws/2020/03/27/tijdelijke-noodregeling-voor-zelfstandige-ondernemers-komende-week-van-start" TargetMode="External"/><Relationship Id="rId8" Type="http://schemas.openxmlformats.org/officeDocument/2006/relationships/hyperlink" Target="https://vng.nl/nieuws/modelaanvraagformulier-tozo-beschikb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1aF+Q77DBTU32K/m75zFdAgjug==">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2020-04-10T07:41:00Z</dcterms:created>
  <dc:creator>Gebruiker</dc:creator>
</cp:coreProperties>
</file>